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2" w:rsidRDefault="00F77652" w:rsidP="00F77652">
      <w:pPr>
        <w:jc w:val="center"/>
        <w:rPr>
          <w:sz w:val="28"/>
          <w:szCs w:val="28"/>
        </w:rPr>
      </w:pPr>
    </w:p>
    <w:p w:rsidR="00F77652" w:rsidRDefault="00F77652" w:rsidP="00F77652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B55D9A" w:rsidRDefault="00B55D9A" w:rsidP="00B55D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РОССИЙСКАЯ ФЕДЕРАЦИЯ</w:t>
      </w:r>
      <w:r>
        <w:rPr>
          <w:b/>
          <w:sz w:val="28"/>
          <w:szCs w:val="28"/>
        </w:rPr>
        <w:br/>
        <w:t xml:space="preserve">                                     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                               КУНАШАКСКОГО РАЙОНА</w:t>
      </w:r>
    </w:p>
    <w:p w:rsidR="00B55D9A" w:rsidRDefault="00B55D9A" w:rsidP="00B55D9A">
      <w:pPr>
        <w:rPr>
          <w:b/>
          <w:sz w:val="28"/>
          <w:szCs w:val="28"/>
        </w:rPr>
      </w:pPr>
    </w:p>
    <w:p w:rsidR="00B55D9A" w:rsidRDefault="00B55D9A" w:rsidP="00B55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  <w:r>
        <w:rPr>
          <w:b/>
          <w:sz w:val="28"/>
          <w:szCs w:val="28"/>
        </w:rPr>
        <w:br/>
      </w:r>
    </w:p>
    <w:p w:rsidR="00B55D9A" w:rsidRDefault="00B55D9A" w:rsidP="00B55D9A">
      <w:pPr>
        <w:rPr>
          <w:sz w:val="28"/>
          <w:szCs w:val="28"/>
        </w:rPr>
      </w:pPr>
      <w:r>
        <w:rPr>
          <w:sz w:val="28"/>
          <w:szCs w:val="28"/>
        </w:rPr>
        <w:t>23.12.2013г.                                                                                                 № 31</w:t>
      </w: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дорожном </w:t>
      </w:r>
    </w:p>
    <w:p w:rsidR="00B55D9A" w:rsidRDefault="00B55D9A" w:rsidP="00B55D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:rsidR="00B55D9A" w:rsidRDefault="00B55D9A" w:rsidP="00B55D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пункта 5 статьи 179.4 Бюджетного кодекса Российской Федерации от 31.07.1998 года 145-ФЗ, в соответствии с Федеральными законами от 06.10.2003 №131-ФЗ «Об общих принципах организации местного самоуправления в Российской Федерации», от 08.11.2007  №257-ФЗ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 руководствуясь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br/>
      </w:r>
      <w:proofErr w:type="gramEnd"/>
    </w:p>
    <w:p w:rsidR="00B55D9A" w:rsidRDefault="00B55D9A" w:rsidP="00B55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B55D9A" w:rsidRDefault="00B55D9A" w:rsidP="00B55D9A">
      <w:pPr>
        <w:jc w:val="both"/>
        <w:rPr>
          <w:sz w:val="28"/>
          <w:szCs w:val="28"/>
        </w:rPr>
      </w:pPr>
    </w:p>
    <w:p w:rsidR="00B55D9A" w:rsidRDefault="00B55D9A" w:rsidP="00B5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с 1 января 2014 года муниципальный дорожный фонд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1 к настоящему решению.</w:t>
      </w:r>
    </w:p>
    <w:p w:rsidR="00B55D9A" w:rsidRDefault="00B55D9A" w:rsidP="00B5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формирования и использования бюджетных ассигнований дорожного фонда согласно приложению 2 к настоящему решению.</w:t>
      </w:r>
    </w:p>
    <w:p w:rsidR="00B55D9A" w:rsidRDefault="00B55D9A" w:rsidP="00B55D9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Положение  вступает в силу с 1 января 2014 года.</w:t>
      </w:r>
    </w:p>
    <w:p w:rsidR="00B55D9A" w:rsidRDefault="00B55D9A" w:rsidP="00B55D9A">
      <w:pPr>
        <w:tabs>
          <w:tab w:val="left" w:pos="600"/>
          <w:tab w:val="left" w:pos="900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ab/>
        <w:t xml:space="preserve">   4. Обнародовать настоящее решение путем размещения данной информации на информационных стендах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на официальном сайте </w:t>
      </w:r>
      <w:proofErr w:type="spellStart"/>
      <w:r>
        <w:rPr>
          <w:rFonts w:eastAsia="Calibri"/>
          <w:sz w:val="28"/>
          <w:szCs w:val="28"/>
          <w:highlight w:val="cyan"/>
          <w:u w:val="single"/>
          <w:lang w:val="en-US" w:eastAsia="en-US"/>
        </w:rPr>
        <w:t>kunashak</w:t>
      </w:r>
      <w:proofErr w:type="spellEnd"/>
      <w:r>
        <w:rPr>
          <w:rFonts w:eastAsia="Calibri"/>
          <w:sz w:val="28"/>
          <w:szCs w:val="28"/>
          <w:highlight w:val="cyan"/>
          <w:u w:val="single"/>
          <w:lang w:eastAsia="en-US"/>
        </w:rPr>
        <w:t>-</w:t>
      </w:r>
      <w:proofErr w:type="spellStart"/>
      <w:r>
        <w:rPr>
          <w:rFonts w:eastAsia="Calibri"/>
          <w:sz w:val="28"/>
          <w:szCs w:val="28"/>
          <w:highlight w:val="cyan"/>
          <w:u w:val="single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highlight w:val="cyan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highlight w:val="cyan"/>
          <w:u w:val="single"/>
          <w:lang w:val="en-US" w:eastAsia="en-US"/>
        </w:rPr>
        <w:t>ru</w:t>
      </w:r>
      <w:proofErr w:type="spellEnd"/>
    </w:p>
    <w:p w:rsidR="00B55D9A" w:rsidRDefault="00B55D9A" w:rsidP="00B55D9A">
      <w:pPr>
        <w:jc w:val="both"/>
        <w:rPr>
          <w:sz w:val="28"/>
          <w:szCs w:val="28"/>
        </w:rPr>
      </w:pPr>
    </w:p>
    <w:p w:rsidR="00B55D9A" w:rsidRDefault="00B55D9A" w:rsidP="00B55D9A">
      <w:pPr>
        <w:jc w:val="both"/>
        <w:rPr>
          <w:sz w:val="28"/>
          <w:szCs w:val="28"/>
        </w:rPr>
      </w:pPr>
    </w:p>
    <w:p w:rsidR="00B55D9A" w:rsidRDefault="00B55D9A" w:rsidP="00B55D9A">
      <w:pPr>
        <w:jc w:val="both"/>
        <w:rPr>
          <w:sz w:val="28"/>
          <w:szCs w:val="28"/>
        </w:rPr>
      </w:pPr>
    </w:p>
    <w:p w:rsidR="00B55D9A" w:rsidRDefault="00B55D9A" w:rsidP="00B55D9A">
      <w:pPr>
        <w:jc w:val="both"/>
        <w:outlineLvl w:val="0"/>
        <w:rPr>
          <w:sz w:val="28"/>
          <w:szCs w:val="28"/>
        </w:rPr>
      </w:pPr>
    </w:p>
    <w:p w:rsidR="00B55D9A" w:rsidRDefault="00B55D9A" w:rsidP="00B55D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B55D9A" w:rsidRDefault="00B55D9A" w:rsidP="00B55D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B55D9A" w:rsidRDefault="00B55D9A" w:rsidP="00B55D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5D9A" w:rsidRDefault="00B55D9A" w:rsidP="00B55D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5D9A" w:rsidRDefault="00B55D9A" w:rsidP="00B55D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5D9A" w:rsidRDefault="00B55D9A" w:rsidP="00B55D9A">
      <w:pPr>
        <w:jc w:val="both"/>
        <w:outlineLvl w:val="0"/>
      </w:pPr>
    </w:p>
    <w:p w:rsidR="00B55D9A" w:rsidRDefault="00B55D9A" w:rsidP="00B55D9A">
      <w:pPr>
        <w:tabs>
          <w:tab w:val="left" w:pos="6480"/>
        </w:tabs>
        <w:jc w:val="right"/>
      </w:pPr>
      <w:r>
        <w:rPr>
          <w:color w:val="000000"/>
        </w:rPr>
        <w:t xml:space="preserve">Приложение  1 </w:t>
      </w:r>
    </w:p>
    <w:p w:rsidR="00B55D9A" w:rsidRDefault="00B55D9A" w:rsidP="00B55D9A">
      <w:pPr>
        <w:ind w:left="5245" w:right="62"/>
        <w:jc w:val="right"/>
        <w:rPr>
          <w:color w:val="000000"/>
        </w:rPr>
      </w:pPr>
      <w:r>
        <w:rPr>
          <w:color w:val="000000"/>
        </w:rPr>
        <w:t xml:space="preserve">к решению Совета депутатов 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 сельского  поселения </w:t>
      </w:r>
    </w:p>
    <w:p w:rsidR="00B55D9A" w:rsidRDefault="00B55D9A" w:rsidP="00B55D9A">
      <w:pPr>
        <w:ind w:left="5245" w:right="62"/>
        <w:jc w:val="right"/>
        <w:rPr>
          <w:color w:val="000000"/>
        </w:rPr>
      </w:pPr>
      <w:r>
        <w:rPr>
          <w:color w:val="000000"/>
        </w:rPr>
        <w:t>от 23.12.2013г. № 31</w:t>
      </w:r>
    </w:p>
    <w:p w:rsidR="00B55D9A" w:rsidRDefault="00B55D9A" w:rsidP="00B55D9A">
      <w:pPr>
        <w:tabs>
          <w:tab w:val="left" w:pos="6480"/>
        </w:tabs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D9A" w:rsidRDefault="00B55D9A" w:rsidP="00B55D9A">
      <w:pPr>
        <w:ind w:left="5245" w:right="62"/>
        <w:jc w:val="center"/>
        <w:rPr>
          <w:color w:val="000000"/>
        </w:rPr>
      </w:pPr>
    </w:p>
    <w:p w:rsidR="00B55D9A" w:rsidRDefault="00B55D9A" w:rsidP="00B55D9A">
      <w:pPr>
        <w:ind w:left="60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B55D9A" w:rsidRDefault="00B55D9A" w:rsidP="00B55D9A">
      <w:pPr>
        <w:spacing w:after="418"/>
        <w:ind w:lef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муниципальном дорожном фонде Администрации </w:t>
      </w: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Кунашакского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B55D9A" w:rsidRDefault="00B55D9A" w:rsidP="00B55D9A">
      <w:pPr>
        <w:tabs>
          <w:tab w:val="left" w:pos="1155"/>
          <w:tab w:val="left" w:pos="1605"/>
          <w:tab w:val="left" w:pos="2400"/>
        </w:tabs>
        <w:spacing w:after="418"/>
        <w:ind w:left="60"/>
        <w:jc w:val="center"/>
        <w:rPr>
          <w:b/>
          <w:bCs/>
          <w:color w:val="000000"/>
        </w:rPr>
      </w:pPr>
      <w:r>
        <w:rPr>
          <w:color w:val="000000"/>
        </w:rPr>
        <w:t>1</w:t>
      </w:r>
      <w:r>
        <w:rPr>
          <w:b/>
          <w:bCs/>
          <w:color w:val="000000"/>
        </w:rPr>
        <w:t>. Общие положения</w:t>
      </w:r>
    </w:p>
    <w:p w:rsidR="00B55D9A" w:rsidRDefault="00B55D9A" w:rsidP="00B55D9A">
      <w:pPr>
        <w:tabs>
          <w:tab w:val="left" w:pos="675"/>
        </w:tabs>
        <w:spacing w:after="418"/>
        <w:ind w:left="60"/>
        <w:rPr>
          <w:color w:val="000000"/>
        </w:rPr>
      </w:pPr>
      <w:r>
        <w:rPr>
          <w:color w:val="000000"/>
        </w:rPr>
        <w:tab/>
        <w:t xml:space="preserve">1.1. Положение о муниципальном дорожном фонде Администрации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(далее - Положение) разработано на основании пункта 5 статьи 179.4 Бюджетного кодекса Российской Федерации.</w:t>
      </w:r>
      <w:r>
        <w:rPr>
          <w:color w:val="000000"/>
        </w:rPr>
        <w:br/>
        <w:t xml:space="preserve">          1.2. Муниципальный дорожный фонд (далее -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  <w:r>
        <w:rPr>
          <w:color w:val="000000"/>
        </w:rPr>
        <w:br/>
        <w:t xml:space="preserve">         1.3. Средства дорожного фонда имеют целевое назначение и не подлежат изъятию или расходовать на нужды, не связанные с обеспечением дорожной деятельности.</w:t>
      </w:r>
      <w:r>
        <w:rPr>
          <w:color w:val="000000"/>
        </w:rPr>
        <w:br/>
        <w:t xml:space="preserve">         1.4. Порядок формирования и  использования бюджетных ассигнований дорожного фонда устанавливаются настоящим решением. </w:t>
      </w:r>
    </w:p>
    <w:p w:rsidR="00B55D9A" w:rsidRDefault="00B55D9A" w:rsidP="00B55D9A">
      <w:pPr>
        <w:tabs>
          <w:tab w:val="left" w:pos="2655"/>
        </w:tabs>
        <w:spacing w:after="418"/>
        <w:ind w:left="6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2. Источники образования муниципального дорожного фонда</w:t>
      </w:r>
    </w:p>
    <w:p w:rsidR="00B55D9A" w:rsidRDefault="00B55D9A" w:rsidP="00B55D9A">
      <w:pPr>
        <w:tabs>
          <w:tab w:val="left" w:pos="675"/>
        </w:tabs>
        <w:spacing w:after="418"/>
        <w:ind w:left="60"/>
        <w:rPr>
          <w:color w:val="000000"/>
        </w:rPr>
      </w:pPr>
      <w:r>
        <w:rPr>
          <w:color w:val="000000"/>
        </w:rPr>
        <w:t xml:space="preserve">           2.1. Объем бюджетных ассигнований дорожного фонда утверждается решением Совета депутатов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о бюджете сельского поселения на очередной финансовый год и плановый период в размере не менее суммы прогнозируемого объема доходов бюджета поселения   от: </w:t>
      </w:r>
      <w:r>
        <w:rPr>
          <w:color w:val="000000"/>
        </w:rPr>
        <w:br/>
        <w:t xml:space="preserve">          1) акцизов на автомобильный бензин, дизельное топливо, моторные масла для дизельных и (или) карбюраторных  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инжекторных</w:t>
      </w:r>
      <w:proofErr w:type="spellEnd"/>
      <w:r>
        <w:rPr>
          <w:color w:val="000000"/>
        </w:rPr>
        <w:t xml:space="preserve"> ) двигателей, производимые на территории Российской федерации  подлежащих зачислению в местный бюджет;</w:t>
      </w:r>
      <w:r>
        <w:rPr>
          <w:color w:val="000000"/>
        </w:rPr>
        <w:br/>
        <w:t xml:space="preserve">          </w:t>
      </w:r>
      <w:proofErr w:type="gramStart"/>
      <w:r>
        <w:rPr>
          <w:color w:val="000000"/>
        </w:rPr>
        <w:t>2)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  <w:r>
        <w:rPr>
          <w:color w:val="000000"/>
        </w:rPr>
        <w:br/>
        <w:t xml:space="preserve">          3)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  <w:r>
        <w:rPr>
          <w:color w:val="000000"/>
        </w:rPr>
        <w:br/>
        <w:t xml:space="preserve">          4) поступлений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грузов;</w:t>
      </w:r>
      <w:proofErr w:type="gramEnd"/>
      <w:r>
        <w:rPr>
          <w:color w:val="000000"/>
        </w:rPr>
        <w:br/>
        <w:t xml:space="preserve">          5) 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договоров;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          </w:t>
      </w:r>
      <w:proofErr w:type="gramStart"/>
      <w:r>
        <w:rPr>
          <w:color w:val="000000"/>
        </w:rPr>
        <w:t>6) безвозмездных поступлений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  <w:r>
        <w:rPr>
          <w:color w:val="000000"/>
        </w:rPr>
        <w:br/>
        <w:t xml:space="preserve">          7)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  <w:r>
        <w:rPr>
          <w:color w:val="000000"/>
        </w:rPr>
        <w:br/>
        <w:t xml:space="preserve">                2.2.</w:t>
      </w:r>
      <w:proofErr w:type="gramEnd"/>
      <w:r>
        <w:rPr>
          <w:color w:val="000000"/>
        </w:rPr>
        <w:t xml:space="preserve"> Объем бюджетных ассигнований дорожного фонда подлежит корректировке в очередном финансовом году с учетом разницы, при ее положительном значении, между фактически поступившим в очередном финансовом году и </w:t>
      </w:r>
      <w:proofErr w:type="spellStart"/>
      <w:r>
        <w:rPr>
          <w:color w:val="000000"/>
        </w:rPr>
        <w:t>прогнозировавшимся</w:t>
      </w:r>
      <w:proofErr w:type="spellEnd"/>
      <w:r>
        <w:rPr>
          <w:color w:val="000000"/>
        </w:rPr>
        <w:t xml:space="preserve"> при его формировании объемом указанных в настоящей статье доходов бюджета поселения.</w:t>
      </w:r>
      <w:r>
        <w:rPr>
          <w:color w:val="000000"/>
        </w:rPr>
        <w:br/>
        <w:t xml:space="preserve">                 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 </w:t>
      </w:r>
    </w:p>
    <w:p w:rsidR="00B55D9A" w:rsidRDefault="00B55D9A" w:rsidP="00B55D9A">
      <w:pPr>
        <w:tabs>
          <w:tab w:val="left" w:pos="675"/>
        </w:tabs>
        <w:spacing w:after="418"/>
        <w:ind w:left="60"/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 </w:t>
      </w:r>
      <w:r>
        <w:rPr>
          <w:b/>
          <w:bCs/>
          <w:color w:val="000000"/>
        </w:rPr>
        <w:t>3. Направления расходования средств муниципального дорожного фонда</w:t>
      </w:r>
    </w:p>
    <w:p w:rsidR="00B55D9A" w:rsidRDefault="00B55D9A" w:rsidP="00B55D9A">
      <w:pPr>
        <w:tabs>
          <w:tab w:val="left" w:pos="675"/>
        </w:tabs>
        <w:spacing w:after="418"/>
        <w:ind w:left="60"/>
        <w:jc w:val="both"/>
        <w:rPr>
          <w:color w:val="000000"/>
        </w:rPr>
      </w:pPr>
      <w:r>
        <w:rPr>
          <w:color w:val="000000"/>
        </w:rPr>
        <w:t xml:space="preserve">                3.1. Бюджетные ассигнования дорожного фонда направляются на</w:t>
      </w:r>
      <w:proofErr w:type="gramStart"/>
      <w:r>
        <w:rPr>
          <w:color w:val="000000"/>
        </w:rPr>
        <w:t xml:space="preserve"> :</w:t>
      </w:r>
      <w:proofErr w:type="gramEnd"/>
    </w:p>
    <w:p w:rsidR="00B55D9A" w:rsidRDefault="00B55D9A" w:rsidP="00B55D9A">
      <w:pPr>
        <w:tabs>
          <w:tab w:val="left" w:pos="675"/>
        </w:tabs>
        <w:spacing w:after="418"/>
        <w:rPr>
          <w:color w:val="000000"/>
        </w:rPr>
      </w:pPr>
      <w:r>
        <w:rPr>
          <w:color w:val="000000"/>
        </w:rPr>
        <w:t xml:space="preserve">       1) содержание и ремонт уличн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  <w:r>
        <w:rPr>
          <w:color w:val="000000"/>
        </w:rPr>
        <w:br/>
        <w:t xml:space="preserve">       2) проектирование, строительство (реконструкцию) и капитальный ремонт </w:t>
      </w:r>
      <w:proofErr w:type="spellStart"/>
      <w:r>
        <w:rPr>
          <w:color w:val="000000"/>
        </w:rPr>
        <w:t>улично</w:t>
      </w:r>
      <w:proofErr w:type="spellEnd"/>
      <w:r>
        <w:rPr>
          <w:color w:val="000000"/>
        </w:rPr>
        <w:t xml:space="preserve"> – 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  <w:r>
        <w:rPr>
          <w:color w:val="000000"/>
        </w:rPr>
        <w:br/>
        <w:t xml:space="preserve">       3) капитальный ремонт и ремонт дворовых территорий многоквартирных домов, проездов к дворовым территориям многоквартирных домов;</w:t>
      </w:r>
      <w:r>
        <w:rPr>
          <w:color w:val="000000"/>
        </w:rPr>
        <w:br/>
        <w:t xml:space="preserve">       4) приобретение </w:t>
      </w:r>
      <w:proofErr w:type="gramStart"/>
      <w:r>
        <w:rPr>
          <w:color w:val="000000"/>
        </w:rPr>
        <w:t>дорожно- строительной</w:t>
      </w:r>
      <w:proofErr w:type="gramEnd"/>
      <w:r>
        <w:rPr>
          <w:color w:val="000000"/>
        </w:rPr>
        <w:t xml:space="preserve"> техники, необходимой для осуществления дорожной деятельности;</w:t>
      </w:r>
      <w:r>
        <w:rPr>
          <w:color w:val="000000"/>
        </w:rPr>
        <w:br/>
        <w:t xml:space="preserve">       5)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  <w:r>
        <w:rPr>
          <w:color w:val="000000"/>
        </w:rPr>
        <w:br/>
        <w:t xml:space="preserve">       6) оформление прав собственности на </w:t>
      </w:r>
      <w:proofErr w:type="spellStart"/>
      <w:r>
        <w:rPr>
          <w:color w:val="000000"/>
        </w:rPr>
        <w:t>улично</w:t>
      </w:r>
      <w:proofErr w:type="spellEnd"/>
      <w:r>
        <w:rPr>
          <w:color w:val="000000"/>
        </w:rPr>
        <w:t xml:space="preserve"> – 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них;</w:t>
      </w:r>
      <w:r>
        <w:rPr>
          <w:color w:val="000000"/>
        </w:rPr>
        <w:br/>
        <w:t xml:space="preserve">       7) на осуществление иных полномочий в области пользования </w:t>
      </w:r>
      <w:proofErr w:type="spellStart"/>
      <w:r>
        <w:rPr>
          <w:color w:val="000000"/>
        </w:rPr>
        <w:t>улично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 xml:space="preserve">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 </w:t>
      </w:r>
    </w:p>
    <w:p w:rsidR="00B55D9A" w:rsidRDefault="00B55D9A" w:rsidP="00B55D9A">
      <w:pPr>
        <w:tabs>
          <w:tab w:val="left" w:pos="675"/>
        </w:tabs>
        <w:spacing w:after="418"/>
        <w:ind w:left="60"/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</w:t>
      </w:r>
      <w:r>
        <w:rPr>
          <w:b/>
          <w:bCs/>
          <w:color w:val="000000"/>
        </w:rPr>
        <w:t>4. Отчет об использовании бюджетных ассигнований муниципального дорожного фонда</w:t>
      </w:r>
    </w:p>
    <w:p w:rsidR="00B55D9A" w:rsidRDefault="00B55D9A" w:rsidP="00B55D9A">
      <w:pPr>
        <w:tabs>
          <w:tab w:val="left" w:pos="675"/>
        </w:tabs>
        <w:spacing w:after="418"/>
        <w:ind w:left="6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</w:t>
      </w:r>
      <w:r>
        <w:rPr>
          <w:color w:val="000000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Совету депутатов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 одновременно с годовым отчетом об исполнении местного бюджета. Отчет об исполнении бюджетных ассигнований дорожного фонда подлежит обязательному опубликованию.</w:t>
      </w:r>
    </w:p>
    <w:p w:rsidR="00B55D9A" w:rsidRDefault="00B55D9A" w:rsidP="00B55D9A">
      <w:pPr>
        <w:tabs>
          <w:tab w:val="left" w:pos="675"/>
        </w:tabs>
        <w:spacing w:after="418"/>
        <w:ind w:left="60"/>
        <w:jc w:val="both"/>
        <w:rPr>
          <w:color w:val="000000"/>
        </w:rPr>
      </w:pPr>
    </w:p>
    <w:p w:rsidR="00B55D9A" w:rsidRDefault="00B55D9A" w:rsidP="00B55D9A">
      <w:pPr>
        <w:tabs>
          <w:tab w:val="left" w:pos="675"/>
        </w:tabs>
        <w:spacing w:after="418" w:line="302" w:lineRule="exact"/>
        <w:rPr>
          <w:color w:val="000000"/>
        </w:rPr>
      </w:pPr>
    </w:p>
    <w:p w:rsidR="00B55D9A" w:rsidRDefault="00B55D9A" w:rsidP="00B55D9A">
      <w:pPr>
        <w:tabs>
          <w:tab w:val="left" w:pos="6708"/>
        </w:tabs>
        <w:spacing w:after="418"/>
        <w:ind w:left="5664"/>
        <w:jc w:val="right"/>
        <w:rPr>
          <w:color w:val="000000"/>
        </w:rPr>
      </w:pPr>
      <w:r>
        <w:rPr>
          <w:color w:val="000000"/>
        </w:rPr>
        <w:t xml:space="preserve">Приложение 2                                                                                           к  решению совета депутатов                                                                                        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                                                                                         от 23.12.2013г. № ____      </w:t>
      </w:r>
    </w:p>
    <w:p w:rsidR="00B55D9A" w:rsidRDefault="00B55D9A" w:rsidP="00B55D9A">
      <w:pPr>
        <w:tabs>
          <w:tab w:val="left" w:pos="675"/>
        </w:tabs>
        <w:spacing w:after="418" w:line="302" w:lineRule="exact"/>
        <w:ind w:left="60"/>
        <w:rPr>
          <w:color w:val="000000"/>
        </w:rPr>
      </w:pPr>
      <w:r>
        <w:rPr>
          <w:color w:val="000000"/>
        </w:rPr>
        <w:t xml:space="preserve">                                                              ПОЛОЖЕНИЕ</w:t>
      </w:r>
    </w:p>
    <w:p w:rsidR="00B55D9A" w:rsidRDefault="00B55D9A" w:rsidP="00B55D9A">
      <w:pPr>
        <w:tabs>
          <w:tab w:val="left" w:pos="675"/>
        </w:tabs>
        <w:spacing w:after="418" w:line="302" w:lineRule="exact"/>
        <w:ind w:lef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порядке формирования и использования бюджетных                                   ассигнований муниципального дорожного фонда Администрации </w:t>
      </w:r>
      <w:proofErr w:type="spellStart"/>
      <w:r>
        <w:rPr>
          <w:b/>
          <w:bCs/>
          <w:color w:val="000000"/>
        </w:rPr>
        <w:t>Кунашакского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B55D9A" w:rsidRDefault="00B55D9A" w:rsidP="00B55D9A">
      <w:pPr>
        <w:tabs>
          <w:tab w:val="left" w:pos="675"/>
        </w:tabs>
        <w:spacing w:line="240" w:lineRule="atLeast"/>
        <w:rPr>
          <w:color w:val="000000"/>
        </w:rPr>
      </w:pPr>
      <w:r>
        <w:rPr>
          <w:color w:val="000000"/>
        </w:rPr>
        <w:tab/>
        <w:t xml:space="preserve">1.  Настоящее Положение устанавливает порядок формирования и использования бюджетных ассигнований муниципального дорожного фонда Администрации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 (далее - дорожный фонд).</w:t>
      </w:r>
      <w:r>
        <w:rPr>
          <w:color w:val="000000"/>
        </w:rPr>
        <w:br/>
      </w:r>
    </w:p>
    <w:p w:rsidR="00B55D9A" w:rsidRDefault="00B55D9A" w:rsidP="00B55D9A">
      <w:pPr>
        <w:tabs>
          <w:tab w:val="left" w:pos="675"/>
        </w:tabs>
        <w:rPr>
          <w:color w:val="000000"/>
        </w:rPr>
      </w:pPr>
      <w:r>
        <w:rPr>
          <w:color w:val="000000"/>
        </w:rPr>
        <w:tab/>
        <w:t xml:space="preserve">2. Объем бюджетных ассигнований дорожного фонда утверждается решением Совета депутатов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о бюджете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на очередной финансовый год и плановый период (далее - решение Совета депутатов о местном бюджете) в размере не менее прогнозируемого объема доходов, установленного пунктом 3 настоящего решения.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</w:p>
    <w:p w:rsidR="00B55D9A" w:rsidRDefault="00B55D9A" w:rsidP="00B55D9A">
      <w:pPr>
        <w:tabs>
          <w:tab w:val="left" w:pos="675"/>
        </w:tabs>
        <w:rPr>
          <w:color w:val="000000"/>
        </w:rPr>
      </w:pPr>
      <w:r>
        <w:rPr>
          <w:color w:val="000000"/>
        </w:rPr>
        <w:tab/>
        <w:t xml:space="preserve">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>
        <w:rPr>
          <w:color w:val="000000"/>
        </w:rPr>
        <w:t>прогнозировавшимся</w:t>
      </w:r>
      <w:proofErr w:type="spellEnd"/>
      <w:r>
        <w:rPr>
          <w:color w:val="000000"/>
        </w:rPr>
        <w:t xml:space="preserve"> при его формировании объемом доходов, указанных в пункте 3 настоящего решения.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</w:p>
    <w:p w:rsidR="00B55D9A" w:rsidRDefault="00B55D9A" w:rsidP="00B55D9A">
      <w:pPr>
        <w:tabs>
          <w:tab w:val="left" w:pos="675"/>
        </w:tabs>
        <w:rPr>
          <w:color w:val="000000"/>
        </w:rPr>
      </w:pPr>
      <w:r>
        <w:rPr>
          <w:color w:val="000000"/>
        </w:rPr>
        <w:tab/>
        <w:t xml:space="preserve">4. Главным распорядителем средств дорожного фонда является Администрация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далее – администрация).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</w:p>
    <w:p w:rsidR="00B55D9A" w:rsidRDefault="00B55D9A" w:rsidP="00B55D9A">
      <w:pPr>
        <w:tabs>
          <w:tab w:val="left" w:pos="675"/>
        </w:tabs>
        <w:rPr>
          <w:color w:val="000000"/>
        </w:rPr>
      </w:pPr>
      <w:r>
        <w:rPr>
          <w:color w:val="000000"/>
        </w:rPr>
        <w:tab/>
        <w:t>5.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</w:p>
    <w:p w:rsidR="00B55D9A" w:rsidRDefault="00B55D9A" w:rsidP="00B55D9A">
      <w:pPr>
        <w:tabs>
          <w:tab w:val="left" w:pos="675"/>
        </w:tabs>
        <w:rPr>
          <w:color w:val="000000"/>
        </w:rPr>
      </w:pPr>
      <w:r>
        <w:rPr>
          <w:color w:val="000000"/>
        </w:rPr>
        <w:tab/>
        <w:t xml:space="preserve">6. Администрация поселения обеспечивает целевое, эффективное и правомерное использование средств дорожного фонда. 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</w:p>
    <w:p w:rsidR="00B55D9A" w:rsidRDefault="00B55D9A" w:rsidP="00B55D9A">
      <w:pPr>
        <w:tabs>
          <w:tab w:val="left" w:pos="675"/>
        </w:tabs>
        <w:rPr>
          <w:color w:val="000000"/>
        </w:rPr>
      </w:pPr>
      <w:r>
        <w:rPr>
          <w:color w:val="000000"/>
        </w:rPr>
        <w:tab/>
        <w:t xml:space="preserve">7. </w:t>
      </w:r>
      <w:proofErr w:type="gramStart"/>
      <w:r>
        <w:rPr>
          <w:color w:val="000000"/>
        </w:rPr>
        <w:t xml:space="preserve">Формирование бюджетных ассигнований дорожного фонда на очередной финансовый год и плановый период осуществляется в соответствии решением Совета депутатов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 сельского поселения « Положения о бюджетном процессе  в </w:t>
      </w:r>
      <w:proofErr w:type="spellStart"/>
      <w:r>
        <w:rPr>
          <w:color w:val="000000"/>
        </w:rPr>
        <w:t>Кунашакском</w:t>
      </w:r>
      <w:proofErr w:type="spellEnd"/>
      <w:r>
        <w:rPr>
          <w:color w:val="000000"/>
        </w:rPr>
        <w:t xml:space="preserve"> сельском поселении», правовыми актами Администрации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поселения, устанавливающими порядок и сроки прогноза социально- экономического развития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и составления проекта бюджета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на очередной финансовый год и плановый период</w:t>
      </w:r>
      <w:proofErr w:type="gramEnd"/>
      <w:r>
        <w:rPr>
          <w:color w:val="000000"/>
        </w:rPr>
        <w:t xml:space="preserve">, методикой и порядком планирования бюджетных ассигнований бюджета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поселения,  </w:t>
      </w:r>
      <w:proofErr w:type="gramStart"/>
      <w:r>
        <w:rPr>
          <w:color w:val="000000"/>
        </w:rPr>
        <w:t>утверждаемыми</w:t>
      </w:r>
      <w:proofErr w:type="gramEnd"/>
      <w:r>
        <w:rPr>
          <w:color w:val="000000"/>
        </w:rPr>
        <w:t xml:space="preserve"> постановлением Администрации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поселения. 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</w:p>
    <w:p w:rsidR="00B55D9A" w:rsidRDefault="00B55D9A" w:rsidP="00B55D9A">
      <w:pPr>
        <w:tabs>
          <w:tab w:val="left" w:pos="675"/>
        </w:tabs>
        <w:rPr>
          <w:color w:val="000000"/>
        </w:rPr>
      </w:pPr>
      <w:r>
        <w:rPr>
          <w:color w:val="000000"/>
        </w:rPr>
        <w:lastRenderedPageBreak/>
        <w:tab/>
        <w:t xml:space="preserve">8. В рамках </w:t>
      </w:r>
      <w:proofErr w:type="gramStart"/>
      <w:r>
        <w:rPr>
          <w:color w:val="000000"/>
        </w:rPr>
        <w:t>формирования проекта решения Совета депутатов</w:t>
      </w:r>
      <w:proofErr w:type="gramEnd"/>
      <w:r>
        <w:rPr>
          <w:color w:val="000000"/>
        </w:rPr>
        <w:t xml:space="preserve"> о местном бюджете на очередной финансовый год и плановый период: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 xml:space="preserve">Администрация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осуществляет распределение доведенных плановых объемов бюджетных ассигнований дорожного фонда на очередной финансовый год и плановый период со следующим направлением расходов:</w:t>
      </w:r>
    </w:p>
    <w:p w:rsidR="00B55D9A" w:rsidRDefault="00B55D9A" w:rsidP="00B55D9A">
      <w:pPr>
        <w:tabs>
          <w:tab w:val="left" w:pos="675"/>
        </w:tabs>
        <w:jc w:val="both"/>
        <w:rPr>
          <w:color w:val="000000"/>
        </w:rPr>
      </w:pPr>
      <w:r>
        <w:rPr>
          <w:color w:val="000000"/>
        </w:rPr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B55D9A" w:rsidRDefault="00B55D9A" w:rsidP="00B55D9A">
      <w:pPr>
        <w:tabs>
          <w:tab w:val="left" w:pos="675"/>
        </w:tabs>
        <w:ind w:left="60"/>
        <w:jc w:val="both"/>
        <w:rPr>
          <w:color w:val="000000"/>
        </w:rPr>
      </w:pPr>
      <w:r>
        <w:rPr>
          <w:color w:val="000000"/>
        </w:rPr>
        <w:t>- 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B55D9A" w:rsidRDefault="00B55D9A" w:rsidP="00B55D9A">
      <w:pPr>
        <w:tabs>
          <w:tab w:val="left" w:pos="675"/>
        </w:tabs>
        <w:ind w:left="60"/>
        <w:jc w:val="both"/>
        <w:rPr>
          <w:color w:val="000000"/>
        </w:rPr>
      </w:pPr>
      <w:r>
        <w:rPr>
          <w:color w:val="000000"/>
        </w:rPr>
        <w:t>- осуществление мероприятий по обеспечению безопасности движения на автомобильных дорогах общего пользования местного значения;</w:t>
      </w:r>
    </w:p>
    <w:p w:rsidR="00B55D9A" w:rsidRDefault="00B55D9A" w:rsidP="00B55D9A">
      <w:pPr>
        <w:tabs>
          <w:tab w:val="left" w:pos="675"/>
        </w:tabs>
        <w:ind w:left="60"/>
        <w:jc w:val="both"/>
        <w:rPr>
          <w:color w:val="000000"/>
        </w:rPr>
      </w:pPr>
      <w:r>
        <w:rPr>
          <w:color w:val="000000"/>
        </w:rPr>
        <w:t>- осуществление иных мероприятий в отношении автомобильных дорог общего пользования местного значения.</w:t>
      </w:r>
    </w:p>
    <w:p w:rsidR="00B55D9A" w:rsidRDefault="00B55D9A" w:rsidP="00B55D9A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675"/>
        </w:tabs>
        <w:autoSpaceDN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Расходование средств дорожного фонда осуществляется в пределах ассигнований, утвержденных сводной бюджетной росписью.</w:t>
      </w:r>
    </w:p>
    <w:p w:rsidR="00B55D9A" w:rsidRDefault="00B55D9A" w:rsidP="00B55D9A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675"/>
        </w:tabs>
        <w:autoSpaceDN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Не позднее 1 ноября текущего года осуществляется уточнение утвержденного решением совета депутатов о местном бюджете объема доходов, установленных пунктом 2.1. части 2 приложения 1 к настоящему решению.</w:t>
      </w:r>
    </w:p>
    <w:p w:rsidR="00B55D9A" w:rsidRDefault="00B55D9A" w:rsidP="00B55D9A">
      <w:pPr>
        <w:tabs>
          <w:tab w:val="num" w:pos="0"/>
          <w:tab w:val="left" w:pos="675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В случае отклонения фактически поступившего объема указанных доходов от утвержденного решением Совета депутатов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изменений в решение Совета депутатов о местном бюджете, сводную бюджетную роспись бюджета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и лимиты бюджетных обязательств.</w:t>
      </w:r>
      <w:proofErr w:type="gramEnd"/>
    </w:p>
    <w:p w:rsidR="00B55D9A" w:rsidRDefault="00B55D9A" w:rsidP="00B55D9A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675"/>
        </w:tabs>
        <w:autoSpaceDN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Совета депутатов о местном бюджете, сводную бюджетную роспись бюджета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и лимиты бюджетных обязательств.</w:t>
      </w:r>
    </w:p>
    <w:p w:rsidR="00B55D9A" w:rsidRDefault="00B55D9A" w:rsidP="00B55D9A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675"/>
        </w:tabs>
        <w:autoSpaceDN w:val="0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формирует и направляет отчет об использовании бюджетных ассигнований дорожного фонда в составе бюджетной отчетности об исполнении местного бюджета в Совет депутатов </w:t>
      </w:r>
      <w:proofErr w:type="spellStart"/>
      <w:r>
        <w:rPr>
          <w:color w:val="000000"/>
        </w:rPr>
        <w:t>Кунашакского</w:t>
      </w:r>
      <w:proofErr w:type="spellEnd"/>
      <w:r>
        <w:rPr>
          <w:color w:val="000000"/>
        </w:rPr>
        <w:t xml:space="preserve"> сельского поселения в срок до 1 мая текущего года, следующего за отчетным, одновременно с годовым отчетом об исполнении местного бюджета по форме согласно приложению 2а к настоящему Порядку.</w:t>
      </w:r>
      <w:proofErr w:type="gramEnd"/>
      <w:r>
        <w:rPr>
          <w:color w:val="000000"/>
        </w:rPr>
        <w:t xml:space="preserve"> Отчет об исполнении бюджетных ассигнований дорожного фонда подлежит обязательному опубликованию.</w:t>
      </w:r>
    </w:p>
    <w:p w:rsidR="00B55D9A" w:rsidRDefault="00B55D9A" w:rsidP="00B55D9A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675"/>
        </w:tabs>
        <w:autoSpaceDN w:val="0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B55D9A" w:rsidRDefault="00B55D9A" w:rsidP="00B55D9A">
      <w:pPr>
        <w:tabs>
          <w:tab w:val="left" w:pos="675"/>
        </w:tabs>
        <w:spacing w:after="418" w:line="302" w:lineRule="exact"/>
        <w:ind w:left="60"/>
        <w:rPr>
          <w:color w:val="000000"/>
        </w:rPr>
      </w:pPr>
    </w:p>
    <w:p w:rsidR="00B55D9A" w:rsidRDefault="00B55D9A" w:rsidP="00B55D9A">
      <w:pPr>
        <w:tabs>
          <w:tab w:val="left" w:pos="675"/>
        </w:tabs>
        <w:spacing w:after="418" w:line="302" w:lineRule="exact"/>
        <w:ind w:left="60"/>
        <w:rPr>
          <w:color w:val="000000"/>
        </w:rPr>
      </w:pPr>
    </w:p>
    <w:p w:rsidR="00B55D9A" w:rsidRDefault="00B55D9A" w:rsidP="00B55D9A">
      <w:pPr>
        <w:tabs>
          <w:tab w:val="left" w:pos="675"/>
        </w:tabs>
        <w:spacing w:after="418" w:line="302" w:lineRule="exact"/>
        <w:rPr>
          <w:color w:val="000000"/>
          <w:sz w:val="28"/>
          <w:szCs w:val="28"/>
        </w:rPr>
      </w:pPr>
    </w:p>
    <w:p w:rsidR="00B55D9A" w:rsidRDefault="00B55D9A" w:rsidP="00B55D9A">
      <w:pPr>
        <w:rPr>
          <w:color w:val="000000"/>
          <w:sz w:val="28"/>
          <w:szCs w:val="28"/>
        </w:rPr>
        <w:sectPr w:rsidR="00B55D9A">
          <w:pgSz w:w="11909" w:h="16838"/>
          <w:pgMar w:top="1108" w:right="1260" w:bottom="1108" w:left="1284" w:header="0" w:footer="3" w:gutter="0"/>
          <w:cols w:space="720"/>
        </w:sectPr>
      </w:pPr>
    </w:p>
    <w:p w:rsidR="00B55D9A" w:rsidRDefault="00B55D9A" w:rsidP="00B55D9A">
      <w:pPr>
        <w:ind w:right="10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2а</w:t>
      </w:r>
    </w:p>
    <w:p w:rsidR="00B55D9A" w:rsidRDefault="00B55D9A" w:rsidP="00B55D9A">
      <w:pPr>
        <w:ind w:left="5200" w:right="10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Порядке формирования и использования бюджетных ассигнований муниципального дорожного фонда Администрации </w:t>
      </w:r>
      <w:proofErr w:type="spellStart"/>
      <w:r>
        <w:rPr>
          <w:color w:val="000000"/>
          <w:sz w:val="28"/>
          <w:szCs w:val="28"/>
        </w:rPr>
        <w:t>Кунашакского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</w:p>
    <w:p w:rsidR="00B55D9A" w:rsidRDefault="00B55D9A" w:rsidP="00B55D9A">
      <w:pPr>
        <w:spacing w:line="230" w:lineRule="exact"/>
        <w:ind w:left="80"/>
        <w:jc w:val="center"/>
        <w:rPr>
          <w:color w:val="000000"/>
          <w:sz w:val="28"/>
          <w:szCs w:val="28"/>
        </w:rPr>
      </w:pPr>
    </w:p>
    <w:p w:rsidR="00B55D9A" w:rsidRDefault="00B55D9A" w:rsidP="00B55D9A">
      <w:pPr>
        <w:spacing w:line="230" w:lineRule="exact"/>
        <w:ind w:left="80"/>
        <w:jc w:val="center"/>
        <w:rPr>
          <w:color w:val="000000"/>
          <w:sz w:val="28"/>
          <w:szCs w:val="28"/>
        </w:rPr>
      </w:pPr>
    </w:p>
    <w:p w:rsidR="00B55D9A" w:rsidRDefault="00B55D9A" w:rsidP="00B55D9A">
      <w:pPr>
        <w:spacing w:line="230" w:lineRule="exact"/>
        <w:ind w:left="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B55D9A" w:rsidRDefault="00B55D9A" w:rsidP="00B55D9A">
      <w:pPr>
        <w:tabs>
          <w:tab w:val="left" w:leader="underscore" w:pos="5302"/>
          <w:tab w:val="left" w:pos="9491"/>
        </w:tabs>
        <w:spacing w:after="485" w:line="274" w:lineRule="exact"/>
        <w:ind w:right="-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использовании бюджетных ассигнований дорожного фонда Администрации </w:t>
      </w:r>
      <w:proofErr w:type="spellStart"/>
      <w:r>
        <w:rPr>
          <w:color w:val="000000"/>
          <w:sz w:val="28"/>
          <w:szCs w:val="28"/>
        </w:rPr>
        <w:t>Кунашакского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за 2014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742"/>
        <w:gridCol w:w="1454"/>
        <w:gridCol w:w="1618"/>
        <w:gridCol w:w="2568"/>
      </w:tblGrid>
      <w:tr w:rsidR="00B55D9A" w:rsidTr="00B55D9A">
        <w:trPr>
          <w:trHeight w:hRule="exact" w:val="198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spacing w:line="259" w:lineRule="exact"/>
              <w:ind w:left="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55D9A" w:rsidRDefault="00B55D9A">
            <w:pPr>
              <w:framePr w:w="9480" w:wrap="notBeside" w:vAnchor="text" w:hAnchor="text" w:xAlign="center" w:y="1"/>
              <w:spacing w:line="259" w:lineRule="exact"/>
              <w:ind w:left="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Направления</w:t>
            </w:r>
          </w:p>
          <w:p w:rsidR="00B55D9A" w:rsidRDefault="00B55D9A">
            <w:pPr>
              <w:framePr w:w="9480" w:wrap="notBeside" w:vAnchor="text" w:hAnchor="text" w:xAlign="center" w:y="1"/>
              <w:spacing w:line="259" w:lineRule="exact"/>
              <w:ind w:left="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расходования</w:t>
            </w:r>
          </w:p>
          <w:p w:rsidR="00B55D9A" w:rsidRDefault="00B55D9A">
            <w:pPr>
              <w:framePr w:w="9480" w:wrap="notBeside" w:vAnchor="text" w:hAnchor="text" w:xAlign="center" w:y="1"/>
              <w:spacing w:line="259" w:lineRule="exact"/>
              <w:ind w:left="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</w:t>
            </w:r>
          </w:p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дорожного фонда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spacing w:line="259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59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Предусмотрено на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spacing w:after="120"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55D9A" w:rsidRDefault="00B55D9A">
            <w:pPr>
              <w:framePr w:w="9480" w:wrap="notBeside" w:vAnchor="text" w:hAnchor="text" w:xAlign="center" w:y="1"/>
              <w:spacing w:after="120"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Кассовый</w:t>
            </w:r>
          </w:p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before="120" w:line="230" w:lineRule="exact"/>
              <w:ind w:left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spacing w:after="120"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55D9A" w:rsidRDefault="00B55D9A">
            <w:pPr>
              <w:framePr w:w="9480" w:wrap="notBeside" w:vAnchor="text" w:hAnchor="text" w:xAlign="center" w:y="1"/>
              <w:spacing w:after="120"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</w:t>
            </w:r>
          </w:p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before="120"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 (указываются физические показатели, причины не исполнения, др.)</w:t>
            </w:r>
          </w:p>
        </w:tc>
      </w:tr>
      <w:tr w:rsidR="00B55D9A" w:rsidTr="00B55D9A">
        <w:trPr>
          <w:trHeight w:hRule="exact" w:val="30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3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55D9A" w:rsidTr="00B55D9A">
        <w:trPr>
          <w:trHeight w:hRule="exact" w:val="34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9A" w:rsidRDefault="00B55D9A">
            <w:pPr>
              <w:framePr w:w="9480" w:wrap="notBeside" w:vAnchor="text" w:hAnchor="text" w:xAlign="center" w:y="1"/>
              <w:widowControl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55D9A" w:rsidRDefault="00B55D9A" w:rsidP="00B55D9A">
      <w:pPr>
        <w:rPr>
          <w:color w:val="000000"/>
          <w:sz w:val="28"/>
          <w:szCs w:val="28"/>
        </w:rPr>
      </w:pPr>
    </w:p>
    <w:p w:rsidR="00B55D9A" w:rsidRDefault="00B55D9A" w:rsidP="00B55D9A">
      <w:pPr>
        <w:rPr>
          <w:color w:val="000000"/>
          <w:sz w:val="28"/>
          <w:szCs w:val="28"/>
        </w:rPr>
      </w:pPr>
    </w:p>
    <w:p w:rsidR="00B55D9A" w:rsidRDefault="00B55D9A" w:rsidP="00B55D9A">
      <w:pPr>
        <w:rPr>
          <w:color w:val="000000"/>
          <w:sz w:val="28"/>
          <w:szCs w:val="28"/>
        </w:rPr>
      </w:pPr>
    </w:p>
    <w:p w:rsidR="00B55D9A" w:rsidRDefault="00B55D9A" w:rsidP="00B55D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        ______________                  _____________</w:t>
      </w:r>
    </w:p>
    <w:p w:rsidR="00B55D9A" w:rsidRDefault="00B55D9A" w:rsidP="00B55D9A">
      <w:pPr>
        <w:rPr>
          <w:color w:val="000000"/>
          <w:sz w:val="20"/>
          <w:szCs w:val="20"/>
        </w:rPr>
      </w:pPr>
      <w:r>
        <w:rPr>
          <w:color w:val="000000"/>
        </w:rPr>
        <w:t>(должность лица имеющего право подписи)                       (подпись)                                              (ФИО)</w:t>
      </w: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jc w:val="both"/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rPr>
          <w:sz w:val="28"/>
          <w:szCs w:val="28"/>
        </w:rPr>
      </w:pPr>
    </w:p>
    <w:p w:rsidR="00B55D9A" w:rsidRDefault="00B55D9A" w:rsidP="00B55D9A">
      <w:pPr>
        <w:jc w:val="center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</w:pPr>
    </w:p>
    <w:sectPr w:rsidR="004C585F" w:rsidSect="00D70A68">
      <w:pgSz w:w="11909" w:h="16838"/>
      <w:pgMar w:top="1108" w:right="1260" w:bottom="1108" w:left="128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58284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27A07"/>
    <w:multiLevelType w:val="hybridMultilevel"/>
    <w:tmpl w:val="21F07FC2"/>
    <w:lvl w:ilvl="0" w:tplc="F9B894BE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  <w:bCs w:val="0"/>
      </w:rPr>
    </w:lvl>
    <w:lvl w:ilvl="1" w:tplc="AEFC6F88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B"/>
    <w:rsid w:val="00011BAE"/>
    <w:rsid w:val="00052065"/>
    <w:rsid w:val="000B44AB"/>
    <w:rsid w:val="00100484"/>
    <w:rsid w:val="00136BAA"/>
    <w:rsid w:val="002A0AF5"/>
    <w:rsid w:val="00344867"/>
    <w:rsid w:val="004C585F"/>
    <w:rsid w:val="00510B9A"/>
    <w:rsid w:val="006A78AA"/>
    <w:rsid w:val="00717238"/>
    <w:rsid w:val="007A48AA"/>
    <w:rsid w:val="008175A3"/>
    <w:rsid w:val="008651F6"/>
    <w:rsid w:val="00890638"/>
    <w:rsid w:val="00981758"/>
    <w:rsid w:val="00A47838"/>
    <w:rsid w:val="00B55D9A"/>
    <w:rsid w:val="00BA649D"/>
    <w:rsid w:val="00C637FB"/>
    <w:rsid w:val="00C96296"/>
    <w:rsid w:val="00D3720E"/>
    <w:rsid w:val="00D70A68"/>
    <w:rsid w:val="00DB122F"/>
    <w:rsid w:val="00E55036"/>
    <w:rsid w:val="00F350C3"/>
    <w:rsid w:val="00F77652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2443</Words>
  <Characters>13927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2014-01-29T05:49:00Z</dcterms:created>
  <dcterms:modified xsi:type="dcterms:W3CDTF">2014-04-08T06:07:00Z</dcterms:modified>
</cp:coreProperties>
</file>